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1A15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A1525" w:rsidRDefault="008002CA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52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1525" w:rsidRDefault="008002CA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11.04.2025 N 185н</w:t>
            </w:r>
            <w:r>
              <w:rPr>
                <w:sz w:val="48"/>
              </w:rPr>
              <w:br/>
              <w:t>"Об утверждении положения об организации специализированной, в том числе высокотехнологичной, медицинской помощи"</w:t>
            </w:r>
            <w:r>
              <w:rPr>
                <w:sz w:val="48"/>
              </w:rPr>
              <w:br/>
              <w:t>(Зарегистрировано в Минюсте России 23.05.2025 N 82316)</w:t>
            </w:r>
          </w:p>
        </w:tc>
      </w:tr>
      <w:tr w:rsidR="001A152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A1525" w:rsidRDefault="008002C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1A1525" w:rsidRDefault="001A1525">
      <w:pPr>
        <w:pStyle w:val="ConsPlusNormal0"/>
        <w:sectPr w:rsidR="001A152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A1525" w:rsidRDefault="001A1525">
      <w:pPr>
        <w:pStyle w:val="ConsPlusNormal0"/>
        <w:jc w:val="both"/>
        <w:outlineLvl w:val="0"/>
      </w:pPr>
    </w:p>
    <w:p w:rsidR="001A1525" w:rsidRDefault="008002CA">
      <w:pPr>
        <w:pStyle w:val="ConsPlusNormal0"/>
        <w:outlineLvl w:val="0"/>
      </w:pPr>
      <w:r>
        <w:t>Зарегистрировано в Минюсте России 23 мая 2025 г. N 82316</w:t>
      </w:r>
    </w:p>
    <w:p w:rsidR="001A1525" w:rsidRDefault="001A15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525" w:rsidRDefault="001A1525">
      <w:pPr>
        <w:pStyle w:val="ConsPlusNormal0"/>
      </w:pPr>
    </w:p>
    <w:p w:rsidR="001A1525" w:rsidRDefault="008002CA">
      <w:pPr>
        <w:pStyle w:val="ConsPlusTitle0"/>
        <w:jc w:val="center"/>
      </w:pPr>
      <w:r>
        <w:t>МИНИСТЕРСТВО ЗДРАВООХРАНЕНИЯ РОССИЙСКОЙ ФЕДЕРАЦИИ</w:t>
      </w:r>
    </w:p>
    <w:p w:rsidR="001A1525" w:rsidRDefault="001A1525">
      <w:pPr>
        <w:pStyle w:val="ConsPlusTitle0"/>
        <w:jc w:val="center"/>
      </w:pPr>
    </w:p>
    <w:p w:rsidR="001A1525" w:rsidRDefault="008002CA">
      <w:pPr>
        <w:pStyle w:val="ConsPlusTitle0"/>
        <w:jc w:val="center"/>
      </w:pPr>
      <w:r>
        <w:t>ПРИКАЗ</w:t>
      </w:r>
    </w:p>
    <w:p w:rsidR="001A1525" w:rsidRDefault="008002CA">
      <w:pPr>
        <w:pStyle w:val="ConsPlusTitle0"/>
        <w:jc w:val="center"/>
      </w:pPr>
      <w:r>
        <w:t>от 11 апреля 2025 г. N 185н</w:t>
      </w:r>
    </w:p>
    <w:p w:rsidR="001A1525" w:rsidRDefault="001A1525">
      <w:pPr>
        <w:pStyle w:val="ConsPlusTitle0"/>
        <w:jc w:val="center"/>
      </w:pPr>
    </w:p>
    <w:p w:rsidR="001A1525" w:rsidRDefault="008002CA">
      <w:pPr>
        <w:pStyle w:val="ConsPlusTitle0"/>
        <w:jc w:val="center"/>
      </w:pPr>
      <w:r>
        <w:t>ОБ УТВЕРЖДЕНИИ ПОЛОЖЕНИЯ</w:t>
      </w:r>
    </w:p>
    <w:p w:rsidR="001A1525" w:rsidRDefault="008002CA">
      <w:pPr>
        <w:pStyle w:val="ConsPlusTitle0"/>
        <w:jc w:val="center"/>
      </w:pPr>
      <w:r>
        <w:t>ОБ ОРГАНИЗАЦИИ СПЕЦИАЛИЗИРОВАННОЙ, В ТОМ ЧИСЛЕ</w:t>
      </w:r>
    </w:p>
    <w:p w:rsidR="001A1525" w:rsidRDefault="008002CA">
      <w:pPr>
        <w:pStyle w:val="ConsPlusTitle0"/>
        <w:jc w:val="center"/>
      </w:pPr>
      <w:r>
        <w:t>ВЫСОКОТЕХНОЛОГИЧНОЙ, МЕДИЦИНСКОЙ ПОМОЩ</w:t>
      </w:r>
      <w:r>
        <w:t>И</w:t>
      </w:r>
    </w:p>
    <w:p w:rsidR="001A1525" w:rsidRDefault="001A1525">
      <w:pPr>
        <w:pStyle w:val="ConsPlusNormal0"/>
        <w:jc w:val="center"/>
      </w:pPr>
    </w:p>
    <w:p w:rsidR="001A1525" w:rsidRDefault="008002C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1 части 1 статьи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10" w:tooltip="Постановление Правительства РФ от 19.06.2012 N 608 (ред. от 18.09.2025) &quot;Об утверждении Положения о Министерстве здравоохранения Российской Федерации&quot; (с изм. и доп., вступ. в силу с 01.01.2026) {КонсультантПлюс}">
        <w:r>
          <w:rPr>
            <w:color w:val="0000FF"/>
          </w:rPr>
          <w:t>пунктом 5.2.15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2" w:tooltip="ПОЛОЖЕНИЕ">
        <w:r>
          <w:rPr>
            <w:color w:val="0000FF"/>
          </w:rPr>
          <w:t>Положе</w:t>
        </w:r>
        <w:r>
          <w:rPr>
            <w:color w:val="0000FF"/>
          </w:rPr>
          <w:t>ние</w:t>
        </w:r>
      </w:hyperlink>
      <w:r>
        <w:t xml:space="preserve"> об организации оказания специализированной, в том числе высокотехнологичной, медицинской помощи согласно приложению.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1A1525" w:rsidRDefault="008002CA">
      <w:pPr>
        <w:pStyle w:val="ConsPlusNormal0"/>
        <w:spacing w:before="240"/>
        <w:ind w:firstLine="540"/>
        <w:jc w:val="both"/>
      </w:pPr>
      <w:hyperlink r:id="rId11" w:tooltip="Приказ Минздрава России от 02.12.2014 N 796н (ред. от 27.08.2015) &quot;Об утверждении Положения об организации оказания специализированной, в том числе высокотехнологичной, медицинской помощи&quot; (Зарегистрировано в Минюсте России 02.02.2015 N 35821) ------------ Утр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</w:t>
      </w:r>
      <w:r>
        <w:t>кой Федерации 2 февраля 2015 г., регистрационный N 35821);</w:t>
      </w:r>
    </w:p>
    <w:p w:rsidR="001A1525" w:rsidRDefault="008002CA">
      <w:pPr>
        <w:pStyle w:val="ConsPlusNormal0"/>
        <w:spacing w:before="240"/>
        <w:ind w:firstLine="540"/>
        <w:jc w:val="both"/>
      </w:pPr>
      <w:hyperlink r:id="rId12" w:tooltip="Приказ Минздрава России от 27.08.2015 N 598н (ред. от 02.10.2019) &quot;О в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&quot; (Зарегистрировано в Минюст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27 августа 2015 г. N 598н "О в</w:t>
      </w:r>
      <w:r>
        <w:t>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Федерации" (зарегистрирован Министерством юстиции Российской Федерации 9 сентября 2015 г., регистрацион</w:t>
      </w:r>
      <w:r>
        <w:t>ный N 38847).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jc w:val="right"/>
      </w:pPr>
      <w:r>
        <w:t>Министр</w:t>
      </w:r>
    </w:p>
    <w:p w:rsidR="001A1525" w:rsidRDefault="008002CA">
      <w:pPr>
        <w:pStyle w:val="ConsPlusNormal0"/>
        <w:jc w:val="right"/>
      </w:pPr>
      <w:r>
        <w:t>М.А.МУРАШКО</w:t>
      </w:r>
    </w:p>
    <w:p w:rsidR="001A1525" w:rsidRDefault="001A1525">
      <w:pPr>
        <w:pStyle w:val="ConsPlusNormal0"/>
        <w:jc w:val="right"/>
      </w:pPr>
    </w:p>
    <w:p w:rsidR="001A1525" w:rsidRDefault="001A1525">
      <w:pPr>
        <w:pStyle w:val="ConsPlusNormal0"/>
        <w:jc w:val="right"/>
      </w:pPr>
    </w:p>
    <w:p w:rsidR="001A1525" w:rsidRDefault="001A1525">
      <w:pPr>
        <w:pStyle w:val="ConsPlusNormal0"/>
        <w:jc w:val="right"/>
      </w:pPr>
    </w:p>
    <w:p w:rsidR="001A1525" w:rsidRDefault="001A1525">
      <w:pPr>
        <w:pStyle w:val="ConsPlusNormal0"/>
        <w:jc w:val="right"/>
      </w:pPr>
    </w:p>
    <w:p w:rsidR="001A1525" w:rsidRDefault="001A1525">
      <w:pPr>
        <w:pStyle w:val="ConsPlusNormal0"/>
        <w:jc w:val="right"/>
      </w:pPr>
    </w:p>
    <w:p w:rsidR="001A1525" w:rsidRDefault="008002CA">
      <w:pPr>
        <w:pStyle w:val="ConsPlusNormal0"/>
        <w:jc w:val="right"/>
        <w:outlineLvl w:val="0"/>
      </w:pPr>
      <w:r>
        <w:t>Утверждено</w:t>
      </w:r>
    </w:p>
    <w:p w:rsidR="001A1525" w:rsidRDefault="008002CA">
      <w:pPr>
        <w:pStyle w:val="ConsPlusNormal0"/>
        <w:jc w:val="right"/>
      </w:pPr>
      <w:r>
        <w:t>приказом Министерства здравоохранения</w:t>
      </w:r>
    </w:p>
    <w:p w:rsidR="001A1525" w:rsidRDefault="008002CA">
      <w:pPr>
        <w:pStyle w:val="ConsPlusNormal0"/>
        <w:jc w:val="right"/>
      </w:pPr>
      <w:r>
        <w:t>Российской Федерации</w:t>
      </w:r>
    </w:p>
    <w:p w:rsidR="001A1525" w:rsidRDefault="008002CA">
      <w:pPr>
        <w:pStyle w:val="ConsPlusNormal0"/>
        <w:jc w:val="right"/>
      </w:pPr>
      <w:r>
        <w:t>от 11 апреля 2025 г. N 185н</w:t>
      </w:r>
    </w:p>
    <w:p w:rsidR="001A1525" w:rsidRDefault="001A1525">
      <w:pPr>
        <w:pStyle w:val="ConsPlusNormal0"/>
        <w:jc w:val="right"/>
      </w:pPr>
    </w:p>
    <w:p w:rsidR="001A1525" w:rsidRDefault="008002CA">
      <w:pPr>
        <w:pStyle w:val="ConsPlusTitle0"/>
        <w:jc w:val="center"/>
      </w:pPr>
      <w:bookmarkStart w:id="1" w:name="P32"/>
      <w:bookmarkEnd w:id="1"/>
      <w:r>
        <w:lastRenderedPageBreak/>
        <w:t>ПОЛОЖЕНИЕ</w:t>
      </w:r>
    </w:p>
    <w:p w:rsidR="001A1525" w:rsidRDefault="008002CA">
      <w:pPr>
        <w:pStyle w:val="ConsPlusTitle0"/>
        <w:jc w:val="center"/>
      </w:pPr>
      <w:r>
        <w:t>ОБ ОРГАНИЗАЦИИ ОКАЗАНИЯ СПЕЦИАЛИЗИРОВАННОЙ, В ТОМ ЧИСЛЕ</w:t>
      </w:r>
    </w:p>
    <w:p w:rsidR="001A1525" w:rsidRDefault="008002CA">
      <w:pPr>
        <w:pStyle w:val="ConsPlusTitle0"/>
        <w:jc w:val="center"/>
      </w:pPr>
      <w:r>
        <w:t>ВЫСОКОТЕХНОЛОГИЧНОЙ, МЕДИЦИНСКОЙ ПОМОЩИ</w:t>
      </w:r>
    </w:p>
    <w:p w:rsidR="001A1525" w:rsidRDefault="001A1525">
      <w:pPr>
        <w:pStyle w:val="ConsPlusNormal0"/>
        <w:jc w:val="center"/>
      </w:pPr>
    </w:p>
    <w:p w:rsidR="001A1525" w:rsidRDefault="008002CA">
      <w:pPr>
        <w:pStyle w:val="ConsPlusNormal0"/>
        <w:ind w:firstLine="540"/>
        <w:jc w:val="both"/>
      </w:pPr>
      <w:r>
        <w:t xml:space="preserve">1. Специализированная медицинская помощь включает в себя профилактику, диагностику и лечение заболеваний и состояний (в том числе в период беременности, родов </w:t>
      </w:r>
      <w:r>
        <w:t>и послеродовой период), требующих использования специальных методов и сложных медицинских технологий, а также медицинскую реабилитацию &lt;1&gt;.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 1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 xml:space="preserve">2. Высокотехнологичная медицинская помощь, </w:t>
      </w:r>
      <w:r>
        <w:t>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</w:t>
      </w:r>
      <w:r>
        <w:t>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&lt;2&gt;.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 3 ст</w:t>
        </w:r>
        <w:r>
          <w:rPr>
            <w:color w:val="0000FF"/>
          </w:rPr>
          <w:t>атьи 34</w:t>
        </w:r>
      </w:hyperlink>
      <w:r>
        <w:t xml:space="preserve"> Федерального закона N 323-ФЗ.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3. Специализированная, в том числе высокотехнологичная, медицинская помощь оказывается в медицинских и иных организациях государственной, муниципальной (в случае передачи органами государственной власти субъектов Росс</w:t>
      </w:r>
      <w:r>
        <w:t>ийской Федерации полномочий по организации оказания населению субъекта Российской Федерации специализированной медицинской помощи органам местного самоуправления) и частной систем здравоохранения, имеющих лицензию на осуществление медицинской деятельности,</w:t>
      </w:r>
      <w:r>
        <w:t xml:space="preserve"> полученную в соответствии с законодательством Российской Федерации о лицензировании отдельных видов деятельности (далее - медицинские организации).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4. Специализированная, в том числе высокотехнологичная, медицинская помощь организуется и оказывается в соо</w:t>
      </w:r>
      <w:r>
        <w:t xml:space="preserve">тветствии с настоящим Положением,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порядками</w:t>
        </w:r>
      </w:hyperlink>
      <w:r>
        <w:t xml:space="preserve"> оказания медицинской помощи, а также на основе клинических </w:t>
      </w:r>
      <w:hyperlink r:id="rId16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color w:val="0000FF"/>
          </w:rPr>
          <w:t>рекомендаций</w:t>
        </w:r>
      </w:hyperlink>
      <w:r>
        <w:t xml:space="preserve"> и с учетом </w:t>
      </w:r>
      <w:hyperlink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стандартов</w:t>
        </w:r>
      </w:hyperlink>
      <w:r>
        <w:t xml:space="preserve"> медицинской помощи &lt;3&gt;.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 1 статьи 37</w:t>
        </w:r>
      </w:hyperlink>
      <w:r>
        <w:t xml:space="preserve"> Фе</w:t>
      </w:r>
      <w:r>
        <w:t>дерального закона N 323-ФЗ.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5. Специализированная, в том числе высокотехнологичная, медицинская помощь оказывается в экстренной, неотложной и плановой формах.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6. Специализированная, в том числе высокотехнологичная, медицинская помощь оказывается в следующ</w:t>
      </w:r>
      <w:r>
        <w:t>их условиях: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lastRenderedPageBreak/>
        <w:t>а)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б) стационарно (в условиях, обеспечивающих круглосуточное медицинское </w:t>
      </w:r>
      <w:r>
        <w:t>наблюдение и лечение).</w:t>
      </w:r>
    </w:p>
    <w:p w:rsidR="001A1525" w:rsidRDefault="008002CA">
      <w:pPr>
        <w:pStyle w:val="ConsPlusNormal0"/>
        <w:spacing w:before="240"/>
        <w:ind w:firstLine="540"/>
        <w:jc w:val="both"/>
      </w:pPr>
      <w:bookmarkStart w:id="2" w:name="P53"/>
      <w:bookmarkEnd w:id="2"/>
      <w:r>
        <w:t>7. Медицинскими показаниями для оказания специализированной, в том числе высокотехнологичной, медицинской помощи в условиях дневного стационара и стационарных условиях являются: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а) наличие или подозрение на наличие у пациента заболев</w:t>
      </w:r>
      <w:r>
        <w:t>ания и (или) состояния, требующего оказания специализированной, в том числе высокотехнологичной, медицинской помощи в экстренной или неотложной форме в целях диагностики и лечения;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б) наличие или подозрение на наличие у пациента заболевания и (или) состоян</w:t>
      </w:r>
      <w:r>
        <w:t>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 и медицинской реабилитации.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8. Медицинскими показаниями для оказания специализированной, в том числе</w:t>
      </w:r>
      <w:r>
        <w:t xml:space="preserve"> высокотехнологичной, медицинской помощи в стационарных условиях, помимо медицинских показаний, указанных в </w:t>
      </w:r>
      <w:hyperlink w:anchor="P53" w:tooltip="7. Медицинскими показаниями для оказания специализированной, в том числе высокотехнологичной, медицинской помощи в условиях дневного стационара и стационарных условиях являются:">
        <w:r>
          <w:rPr>
            <w:color w:val="0000FF"/>
          </w:rPr>
          <w:t>пункте 7</w:t>
        </w:r>
      </w:hyperlink>
      <w:r>
        <w:t xml:space="preserve"> настоящего Положения, являются: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а) наличие или подозрение на наличие у пациента заболевания и (или) состояния, представляющего угрозу жизни и здоровью окружающих (изоляция пациента, в то</w:t>
      </w:r>
      <w:r>
        <w:t>м числе по эпидемическим показаниям);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б) риск развития осложнений при проведении пациенту медицинских вмешательств, связанных с диагностикой и лечением;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в) отсутствие возможности оказания специализированной, в том числе высокотехнологичной, медицинской пом</w:t>
      </w:r>
      <w:r>
        <w:t>ощи в условиях дневного стационара в связи с возрастом пациента (дети, престарелые граждане) и инвалидностью I группы.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9. Необходимым предварительным условием медицинского вмешательства при оказании специализированной, в том числе высокотехнологичной, меди</w:t>
      </w:r>
      <w:r>
        <w:t>цинской помощи является дача информированного добровольного согласия пациента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</w:t>
      </w:r>
      <w:r>
        <w:t>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 &lt;4&gt;.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9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 1 статьи 20</w:t>
        </w:r>
      </w:hyperlink>
      <w:r>
        <w:t xml:space="preserve"> Федерального закона N 323-ФЗ.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 xml:space="preserve">10. При организации оказания специализированной, в том числе высокотехнологичной, </w:t>
      </w:r>
      <w:r>
        <w:lastRenderedPageBreak/>
        <w:t>медицинской помощи медицинскими организациями осуществляется ведение медицинской документации с учетом особенностей ведения и использования медицинской документации, содержащ</w:t>
      </w:r>
      <w:r>
        <w:t xml:space="preserve">ей сведения об оказании лицу психиатрической помощи в недобровольном порядке, предусмотренные законодательством Российской Федерации о психиатрической помощи, и представляется отчетность в соответствии с </w:t>
      </w:r>
      <w:hyperlink r:id="rId2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пунктом 11 части 1 статьи 79</w:t>
        </w:r>
      </w:hyperlink>
      <w:r>
        <w:t xml:space="preserve"> Федерального закона N 323-ФЗ.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11. Для получения специализированной, в том числе высокотехнологичной, медицинской помощи в экстренной или неотложной форме пациент (законный представи</w:t>
      </w:r>
      <w:r>
        <w:t xml:space="preserve">тель пациента) обращается в медицинскую организацию самостоятельно или по направлению лечащего врача, или доставляется выездной бригадой скорой медицинской помощи в соответствии с </w:t>
      </w:r>
      <w:hyperlink r:id="rId21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color w:val="0000FF"/>
          </w:rPr>
          <w:t>Правилами</w:t>
        </w:r>
      </w:hyperlink>
      <w:r>
        <w:t xml:space="preserve"> осуществления медицинской эвакуации при оказании скорой, в том числе скорой специализированной, медицинской помощи, предусмотренными приложением N 1 к Порядку оказания скорой, в том числе скорой специализированной, медиц</w:t>
      </w:r>
      <w:r>
        <w:t>инской помощи, утвержденному приказом Министерства здравоохранения Российской Федерации от 20 июня 2013 г. N 388н &lt;5&gt;.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&lt;5&gt; Зарегистрирован Министерством юстиции Российской Федерации от 16 августа 2013 г., регистрационный N </w:t>
      </w:r>
      <w:r>
        <w:t>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41353), от 5 мая 2016 г. N 283н (зарегист</w:t>
      </w:r>
      <w:r>
        <w:t>рирован Министерством юстиции Российской Федерации 26 мая 2016 г., регистрационный N 42283), от 19 апреля 2019 г. N 236н (зарегистрирован Министерством юстиции Российской Федерации 23 мая 2019 г., регистрационный N 54706) и от 21 февраля 2020 г. N 114н (за</w:t>
      </w:r>
      <w:r>
        <w:t>регистрирован Министерством юстиции Российской Федерации 28 июля 2020 г., регистрационный N 59083).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При оказании специализированной, в том числе высокотехнологичной, медицинской помощи в экстренной форме время от момента доставки пациента выездной бригадо</w:t>
      </w:r>
      <w:r>
        <w:t>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заболевания (состояния) не должно превышать 1 часа.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12. В случае самостоятельного о</w:t>
      </w:r>
      <w:r>
        <w:t>бращения пациента (законного представителя пациента) в медицинскую организацию определение медицинских показаний для оказания специализированной, в том числе высокотехнологичной, медицинской помощи в экстренной или неотложной форме осуществляется врачом-сп</w:t>
      </w:r>
      <w:r>
        <w:t>ециалистом (врачами-специалистами) данной медицинской организации с оформлением медицинской документации медицинской организации.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13. При отсутствии медицинских показаний для оказания специализированной, в том числе высокотехнологичной, медицинской помощи </w:t>
      </w:r>
      <w:r>
        <w:t>в экстренной или неотложной форме, при наличии медицинских противопоказаний для оказания специализированной, в том числе высокотехнологичной, медицинской помощи в экстренной или неотложной форме или отказе пациента (законного представителя пациента) от ока</w:t>
      </w:r>
      <w:r>
        <w:t>зания специализированной, в том числе высокотехнологичной, медицинской помощи в экстренной или неотложной форме врач-специалист медицинской организации оформляет медицинское заключение, содержащее следующие сведения: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lastRenderedPageBreak/>
        <w:t>а) дата и время поступления пациента;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б</w:t>
      </w:r>
      <w:r>
        <w:t>) порядок поступления пациента (самостоятельное обращение, доставление выездной бригадой скорой медицинской помощи, направление лечащего врача);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в) фамилия, имя, отчество (при наличии) пациента и дата его рождения;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г) диагноз заболевания (состояния) и код </w:t>
      </w:r>
      <w:r>
        <w:t xml:space="preserve">по Международной статистической </w:t>
      </w:r>
      <w:hyperlink r:id="rId2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 (далее - МКБ);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д) перечень, объем и результаты проведенных пациенту медицинских вмешательств с целью определения медицинских показаний для оказания специализиров</w:t>
      </w:r>
      <w:r>
        <w:t>анной медицинской помощи;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е) причина отказа в оказания специализированной, в том числе высокотехнологичной, медицинской помощи в экстренной или неотложной форме (отсутствие медицинских показаний для оказания специализированной, в том числе высокотехнологич</w:t>
      </w:r>
      <w:r>
        <w:t xml:space="preserve">ной, медицинской помощи в экстренной или неотложной форме, наличие медицинских противопоказаний для оказания специализированной, в том числе высокотехнологичной, медицинской помощи в экстренной или неотложной форме, отказ пациента (законного представителя </w:t>
      </w:r>
      <w:r>
        <w:t>пациента) от оказания специализированной, в том числе высокотехнологичной, медицинской помощи в экстренной или неотложной форме);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ж) рекомендации по дальнейшему медицинскому обследованию, наблюдению и (или) лечению пациента по профилю заболевания (состояни</w:t>
      </w:r>
      <w:r>
        <w:t>я).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14. В случае отказа пациента (законного представителя пациента) от госпитализации при наличии медицинских показаний для оказания специализированной медицинской помощи в экстренной или неотложной форме врач-специалист медицинской организации разъясняет </w:t>
      </w:r>
      <w:r>
        <w:t xml:space="preserve">пациенту (законному представителю пациента) возможные последствия такого отказа в соответствии с </w:t>
      </w:r>
      <w:hyperlink r:id="rId23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4 статьи 20</w:t>
        </w:r>
      </w:hyperlink>
      <w:r>
        <w:t xml:space="preserve"> Федерального закона N 323-ФЗ.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15. Определение наличия одного или нескольких медицинских п</w:t>
      </w:r>
      <w:r>
        <w:t>оказаний для оказания специализированной (за исключением высокотехнологичной) медицинской помощи в плановой форме в стационарных условиях или в условиях дневного стационара осуществляется лечащим врачом.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16. Для получения специализированной (за исключением</w:t>
      </w:r>
      <w:r>
        <w:t xml:space="preserve"> высокотехнологичной)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</w:t>
      </w:r>
      <w:r>
        <w:t>помощи (далее - территориальная программа)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пациента (законного представителя пациента) о возможности выбор</w:t>
      </w:r>
      <w:r>
        <w:t>а медицинской организации с учетом выполнения условий оказания медицинской помощи, установленных территориальной программой &lt;6&gt;.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lastRenderedPageBreak/>
        <w:t xml:space="preserve">&lt;6&gt; </w:t>
      </w:r>
      <w:hyperlink r:id="rId2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 4 статьи 21</w:t>
        </w:r>
      </w:hyperlink>
      <w:r>
        <w:t xml:space="preserve"> Федерального закона N</w:t>
      </w:r>
      <w:r>
        <w:t xml:space="preserve"> 323-ФЗ.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17. Выбор медицинской организации при оказании пациенту в рамках программы государственных гарантий бесплатного оказания гражданам специализированной медицинской помощи (за исключением высокотехнологичной) медицинской помощи в плановой форме за п</w:t>
      </w:r>
      <w:r>
        <w:t xml:space="preserve">ределами территории субъекта Российской Федерации, в котором проживает пациент, осуществляется в порядке, установленном в соответствии с </w:t>
      </w:r>
      <w:hyperlink r:id="rId25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6 статьи 21</w:t>
        </w:r>
      </w:hyperlink>
      <w:r>
        <w:t xml:space="preserve"> Федерального закона N 323-ФЗ.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18. При выявлении у</w:t>
      </w:r>
      <w:r>
        <w:t xml:space="preserve"> пациента медицинских показаний для оказания специализированной (за исключением высокотехнологичной) медицинской помощи лечащий врач оформляет направление на госпитализацию в медицинскую организацию (далее - направление на госпитализацию) и выписку из меди</w:t>
      </w:r>
      <w:r>
        <w:t xml:space="preserve">цинских документов пациента в порядке, установленном в соответствии с </w:t>
      </w:r>
      <w:hyperlink r:id="rId26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5 статьи 22</w:t>
        </w:r>
      </w:hyperlink>
      <w:r>
        <w:t xml:space="preserve"> Федерального закона N 323-ФЗ.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Направление на госпитализацию и выписка из медицинских документов пациента выдаются пацие</w:t>
      </w:r>
      <w:r>
        <w:t>нту или его законному представителю.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19. Направление на госпитализацию содержит следующие сведения: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а) фамилия, имя, отчество (при наличии) пациента и дата его рождения;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б) адрес места жительства (пребывания);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в) номер полиса обязательного медицинского страхования и наименование страховой медицинской организации (при наличии);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г) страховой номер индивидуального лицевого счета гражданина в системе обязательного пенсионного страхования (при наличии);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д) код основн</w:t>
      </w:r>
      <w:r>
        <w:t xml:space="preserve">ого диагноза заболевания (состояния) по </w:t>
      </w:r>
      <w:hyperlink r:id="rId27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МКБ</w:t>
        </w:r>
      </w:hyperlink>
      <w:r>
        <w:t>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е) результаты лабораторных, инструментальных и иных видов диагностических исследований, подтверждающих установленный диагноз заболевания (состояния) и наличие медицинских показаний для оказания специализированной медицинской помощи;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ж) профиль специализиро</w:t>
      </w:r>
      <w:r>
        <w:t>ванной медицинской помощи и условия ее оказания (в дневном стационаре или стационарно);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з) наименование медицинской организации, в которую направляется пациент для оказания специализированной медицинской помощи;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и) фамилия, имя, отчество (при наличии) и до</w:t>
      </w:r>
      <w:r>
        <w:t>лжность лечащего врача, контактный телефон (при наличии).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20. Выписка из медицинских документов содержит диагноз заболевания (состояния) и его код по </w:t>
      </w:r>
      <w:hyperlink r:id="rId2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МКБ</w:t>
        </w:r>
      </w:hyperlink>
      <w:r>
        <w:t>, сведения о состоянии здоровья пациента, результатах лабораторных, инструментальных и иных видов</w:t>
      </w:r>
      <w:r>
        <w:t xml:space="preserve"> диагностических исследований, подтверждающих установленный диагноз заболевания (состояния) и наличие медицинских показаний для оказания </w:t>
      </w:r>
      <w:r>
        <w:lastRenderedPageBreak/>
        <w:t>специализированной медицинской помощи, рекомендации о необходимости оказания специализированной медицинской помощи с ук</w:t>
      </w:r>
      <w:r>
        <w:t>азанием формы (плановая) и условий ее оказания (в дневном стационаре или стационарно).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21. Направление пациентов в медицинские организации, функции и полномочия учредителей в отношении которых осуществляет Правительство Российской Федерации или федеральные</w:t>
      </w:r>
      <w:r>
        <w:t xml:space="preserve"> органы исполнительной власти, для оказания специализированной, в том числе высокотехнологичной, медицинской помощи в соответствии с едиными требованиями базовой программы обязательного медицинского страхования осуществляется в соответствии с </w:t>
      </w:r>
      <w:hyperlink r:id="rId29" w:tooltip="Приказ Минздрава России от 23.12.2020 N 1363н &quot;Об утверждении Порядка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">
        <w:r>
          <w:rPr>
            <w:color w:val="0000FF"/>
          </w:rPr>
          <w:t>Порядком</w:t>
        </w:r>
      </w:hyperlink>
      <w:r>
        <w:t xml:space="preserve"> направления застрахованных лиц в медицинские организации, функции и полномочия учредителей в отношении которых осуществляют Правитель</w:t>
      </w:r>
      <w:r>
        <w:t>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 Министерства здравоохранения Росси</w:t>
      </w:r>
      <w:r>
        <w:t>йской Федерации от 23 декабря 2020 г. N 1363н &lt;7&gt;.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&lt;7&gt; Зарегистрирован Министерством юстиции Российской Федерации 29 декабря 2020 г., регистрационный N 61884.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Направление пациентов, имеющих право на получение государственн</w:t>
      </w:r>
      <w:r>
        <w:t>ой социальной помощи в виде набора социальных услуг, для оказания специализированной (за исключением высокотехнологичной) медицинской помощи в медицинских организациях, подведомственных федеральным органам исполнительной власти, осуществляется в соответств</w:t>
      </w:r>
      <w:r>
        <w:t xml:space="preserve">ии с </w:t>
      </w:r>
      <w:hyperlink r:id="rId30" w:tooltip="Приказ Минздравсоцразвития России от 05.10.2005 N 617 (ред. от 04.08.2022) &quot;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&quot; (Зарегистрировано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</w:t>
      </w:r>
      <w:r>
        <w:t>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&lt;8&gt;.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1A1525" w:rsidRDefault="008002CA">
      <w:pPr>
        <w:pStyle w:val="ConsPlusNormal0"/>
        <w:spacing w:before="240"/>
        <w:ind w:firstLine="540"/>
        <w:jc w:val="both"/>
      </w:pPr>
      <w:r>
        <w:t xml:space="preserve">&lt;8&gt; Зарегистрирован Министерством юстиции Российской </w:t>
      </w:r>
      <w:r>
        <w:t>Федерации 27 октября 2005 г., регистрационный N 7115, с изменениями, внесенными приказами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</w:t>
      </w:r>
      <w:r>
        <w:t>ационный N 38847) и от 4 августа 2022 г. N 528н (зарегистрирован Министерством юстиции Российской Федерации 1 сентября 2022 г., регистрационный N 69885).</w:t>
      </w:r>
    </w:p>
    <w:p w:rsidR="001A1525" w:rsidRDefault="001A1525">
      <w:pPr>
        <w:pStyle w:val="ConsPlusNormal0"/>
        <w:ind w:firstLine="540"/>
        <w:jc w:val="both"/>
      </w:pPr>
    </w:p>
    <w:p w:rsidR="001A1525" w:rsidRDefault="008002CA">
      <w:pPr>
        <w:pStyle w:val="ConsPlusNormal0"/>
        <w:ind w:firstLine="540"/>
        <w:jc w:val="both"/>
      </w:pPr>
      <w:r>
        <w:t>22. Организация оказания высокотехнологичной медицинской помощи осуществляется с применением единой г</w:t>
      </w:r>
      <w:r>
        <w:t xml:space="preserve">осударственной информационной системы в сфере здравоохранения в </w:t>
      </w:r>
      <w:hyperlink r:id="rId31" w:tooltip="Приказ Минздрава России от 11.04.2025 N 186н &quot;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&quot; (Зарегистрировано в Минюсте России 23.05.2025 ">
        <w:r>
          <w:rPr>
            <w:color w:val="0000FF"/>
          </w:rPr>
          <w:t>порядке</w:t>
        </w:r>
      </w:hyperlink>
      <w:r>
        <w:t xml:space="preserve">, установленном в соответствии с </w:t>
      </w:r>
      <w:hyperlink r:id="rId32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{КонсультантПлюс}">
        <w:r>
          <w:rPr>
            <w:color w:val="0000FF"/>
          </w:rPr>
          <w:t>частью 8 статьи 34</w:t>
        </w:r>
      </w:hyperlink>
      <w:r>
        <w:t xml:space="preserve"> Федерального закона N 323-ФЗ.</w:t>
      </w:r>
    </w:p>
    <w:p w:rsidR="001A1525" w:rsidRDefault="001A1525">
      <w:pPr>
        <w:pStyle w:val="ConsPlusNormal0"/>
        <w:jc w:val="both"/>
      </w:pPr>
    </w:p>
    <w:p w:rsidR="001A1525" w:rsidRDefault="001A1525">
      <w:pPr>
        <w:pStyle w:val="ConsPlusNormal0"/>
        <w:jc w:val="both"/>
      </w:pPr>
    </w:p>
    <w:p w:rsidR="001A1525" w:rsidRDefault="001A152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A1525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2CA" w:rsidRDefault="008002CA">
      <w:r>
        <w:separator/>
      </w:r>
    </w:p>
  </w:endnote>
  <w:endnote w:type="continuationSeparator" w:id="0">
    <w:p w:rsidR="008002CA" w:rsidRDefault="00800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525" w:rsidRDefault="001A1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A1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1525" w:rsidRDefault="008002C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</w:t>
          </w:r>
        </w:p>
      </w:tc>
      <w:tc>
        <w:tcPr>
          <w:tcW w:w="1700" w:type="pct"/>
          <w:vAlign w:val="center"/>
        </w:tcPr>
        <w:p w:rsidR="001A1525" w:rsidRDefault="008002C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1525" w:rsidRDefault="008002C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A0F2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A0F2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A1525" w:rsidRDefault="008002C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525" w:rsidRDefault="001A152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A152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A1525" w:rsidRDefault="008002C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A1525" w:rsidRDefault="008002C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A1525" w:rsidRDefault="008002C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A0F2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A0F2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A1525" w:rsidRDefault="008002C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2CA" w:rsidRDefault="008002CA">
      <w:r>
        <w:separator/>
      </w:r>
    </w:p>
  </w:footnote>
  <w:footnote w:type="continuationSeparator" w:id="0">
    <w:p w:rsidR="008002CA" w:rsidRDefault="00800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A1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1525" w:rsidRDefault="008002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11.04.2025 N 185н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положения об организации специализированной, в </w:t>
          </w:r>
          <w:r>
            <w:rPr>
              <w:rFonts w:ascii="Tahoma" w:hAnsi="Tahoma" w:cs="Tahoma"/>
              <w:sz w:val="16"/>
              <w:szCs w:val="16"/>
            </w:rPr>
            <w:t>том числе вы...</w:t>
          </w:r>
        </w:p>
      </w:tc>
      <w:tc>
        <w:tcPr>
          <w:tcW w:w="2300" w:type="pct"/>
          <w:vAlign w:val="center"/>
        </w:tcPr>
        <w:p w:rsidR="001A1525" w:rsidRDefault="008002C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1A1525" w:rsidRDefault="001A1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A1525" w:rsidRDefault="001A152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A152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A1525" w:rsidRDefault="008002C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11.04.2025 N 185н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положения об </w:t>
          </w:r>
          <w:r>
            <w:rPr>
              <w:rFonts w:ascii="Tahoma" w:hAnsi="Tahoma" w:cs="Tahoma"/>
              <w:sz w:val="16"/>
              <w:szCs w:val="16"/>
            </w:rPr>
            <w:t>организации специализированной, в том числе вы...</w:t>
          </w:r>
        </w:p>
      </w:tc>
      <w:tc>
        <w:tcPr>
          <w:tcW w:w="2300" w:type="pct"/>
          <w:vAlign w:val="center"/>
        </w:tcPr>
        <w:p w:rsidR="001A1525" w:rsidRDefault="008002C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19.01.2026</w:t>
          </w:r>
        </w:p>
      </w:tc>
    </w:tr>
  </w:tbl>
  <w:p w:rsidR="001A1525" w:rsidRDefault="001A152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A1525" w:rsidRDefault="001A152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25"/>
    <w:rsid w:val="001A1525"/>
    <w:rsid w:val="008002CA"/>
    <w:rsid w:val="008A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57DA9-165F-41D3-A820-4318B937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10750&amp;date=19.01.2026&amp;dst=843&amp;field=134" TargetMode="External"/><Relationship Id="rId18" Type="http://schemas.openxmlformats.org/officeDocument/2006/relationships/hyperlink" Target="https://login.consultant.ru/link/?req=doc&amp;base=LAW&amp;n=510750&amp;date=19.01.2026&amp;dst=352&amp;field=134" TargetMode="External"/><Relationship Id="rId26" Type="http://schemas.openxmlformats.org/officeDocument/2006/relationships/hyperlink" Target="https://login.consultant.ru/link/?req=doc&amp;base=LAW&amp;n=510750&amp;date=19.01.2026&amp;dst=611&amp;fie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58721&amp;date=19.01.2026&amp;dst=22&amp;field=134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338511&amp;date=19.01.2026" TargetMode="External"/><Relationship Id="rId17" Type="http://schemas.openxmlformats.org/officeDocument/2006/relationships/hyperlink" Target="https://login.consultant.ru/link/?req=doc&amp;base=LAW&amp;n=141711&amp;date=19.01.2026&amp;dst=100014&amp;field=134" TargetMode="External"/><Relationship Id="rId25" Type="http://schemas.openxmlformats.org/officeDocument/2006/relationships/hyperlink" Target="https://login.consultant.ru/link/?req=doc&amp;base=LAW&amp;n=510750&amp;date=19.01.2026&amp;dst=100281&amp;field=134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9392&amp;date=19.01.2026" TargetMode="External"/><Relationship Id="rId20" Type="http://schemas.openxmlformats.org/officeDocument/2006/relationships/hyperlink" Target="https://login.consultant.ru/link/?req=doc&amp;base=LAW&amp;n=510750&amp;date=19.01.2026&amp;dst=783&amp;field=134" TargetMode="External"/><Relationship Id="rId29" Type="http://schemas.openxmlformats.org/officeDocument/2006/relationships/hyperlink" Target="https://login.consultant.ru/link/?req=doc&amp;base=LAW&amp;n=372736&amp;date=19.01.2026&amp;dst=10001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185947&amp;date=19.01.2026" TargetMode="External"/><Relationship Id="rId24" Type="http://schemas.openxmlformats.org/officeDocument/2006/relationships/hyperlink" Target="https://login.consultant.ru/link/?req=doc&amp;base=LAW&amp;n=510750&amp;date=19.01.2026&amp;dst=100279&amp;field=134" TargetMode="External"/><Relationship Id="rId32" Type="http://schemas.openxmlformats.org/officeDocument/2006/relationships/hyperlink" Target="https://login.consultant.ru/link/?req=doc&amp;base=LAW&amp;n=510750&amp;date=19.01.2026&amp;dst=228&amp;field=134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19.01.2026&amp;dst=100003&amp;field=134" TargetMode="External"/><Relationship Id="rId23" Type="http://schemas.openxmlformats.org/officeDocument/2006/relationships/hyperlink" Target="https://login.consultant.ru/link/?req=doc&amp;base=LAW&amp;n=510750&amp;date=19.01.2026&amp;dst=100258&amp;field=134" TargetMode="External"/><Relationship Id="rId28" Type="http://schemas.openxmlformats.org/officeDocument/2006/relationships/hyperlink" Target="https://login.consultant.ru/link/?req=doc&amp;base=EXP&amp;n=763941&amp;date=19.01.2026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9044&amp;date=19.01.2026&amp;dst=130&amp;field=134" TargetMode="External"/><Relationship Id="rId19" Type="http://schemas.openxmlformats.org/officeDocument/2006/relationships/hyperlink" Target="https://login.consultant.ru/link/?req=doc&amp;base=LAW&amp;n=510750&amp;date=19.01.2026&amp;dst=100253&amp;field=134" TargetMode="External"/><Relationship Id="rId31" Type="http://schemas.openxmlformats.org/officeDocument/2006/relationships/hyperlink" Target="https://login.consultant.ru/link/?req=doc&amp;base=LAW&amp;n=506075&amp;date=19.01.2026&amp;dst=10001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750&amp;date=19.01.2026&amp;dst=353&amp;field=134" TargetMode="External"/><Relationship Id="rId14" Type="http://schemas.openxmlformats.org/officeDocument/2006/relationships/hyperlink" Target="https://login.consultant.ru/link/?req=doc&amp;base=LAW&amp;n=510750&amp;date=19.01.2026&amp;dst=101149&amp;field=134" TargetMode="External"/><Relationship Id="rId22" Type="http://schemas.openxmlformats.org/officeDocument/2006/relationships/hyperlink" Target="https://login.consultant.ru/link/?req=doc&amp;base=EXP&amp;n=763941&amp;date=19.01.2026" TargetMode="External"/><Relationship Id="rId27" Type="http://schemas.openxmlformats.org/officeDocument/2006/relationships/hyperlink" Target="https://login.consultant.ru/link/?req=doc&amp;base=EXP&amp;n=763941&amp;date=19.01.2026" TargetMode="External"/><Relationship Id="rId30" Type="http://schemas.openxmlformats.org/officeDocument/2006/relationships/hyperlink" Target="https://login.consultant.ru/link/?req=doc&amp;base=LAW&amp;n=425761&amp;date=19.01.2026&amp;dst=100012&amp;field=134" TargetMode="External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3816</Words>
  <Characters>21753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Минздрава России от 11.04.2025 N 185н
"Об утверждении положения об организации специализированной, в том числе высокотехнологичной, медицинской помощи"
(Зарегистрировано в Минюсте России 23.05.2025 N 82316)</vt:lpstr>
    </vt:vector>
  </TitlesOfParts>
  <Company>КонсультантПлюс Версия 4025.00.30</Company>
  <LinksUpToDate>false</LinksUpToDate>
  <CharactersWithSpaces>25518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11.04.2025 N 185н
"Об утверждении положения об организации специализированной, в том числе высокотехнологичной, медицинской помощи"
(Зарегистрировано в Минюсте России 23.05.2025 N 82316)</dc:title>
  <dc:creator>Измайлова Ольга Игоревна</dc:creator>
  <cp:lastModifiedBy>Измайлова Ольга Игоревна</cp:lastModifiedBy>
  <cp:revision>2</cp:revision>
  <dcterms:created xsi:type="dcterms:W3CDTF">2026-01-19T05:00:00Z</dcterms:created>
  <dcterms:modified xsi:type="dcterms:W3CDTF">2026-01-19T05:00:00Z</dcterms:modified>
</cp:coreProperties>
</file>